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B3622" w14:textId="77777777" w:rsidR="00E3183B" w:rsidRPr="00E3183B" w:rsidRDefault="00E3183B">
      <w:pPr>
        <w:rPr>
          <w:b/>
          <w:bCs/>
          <w:sz w:val="24"/>
          <w:szCs w:val="24"/>
        </w:rPr>
      </w:pPr>
      <w:r w:rsidRPr="00E3183B">
        <w:rPr>
          <w:b/>
          <w:bCs/>
          <w:sz w:val="24"/>
          <w:szCs w:val="24"/>
        </w:rPr>
        <w:t xml:space="preserve">Exercise: The Coping Strategies Worksheet </w:t>
      </w:r>
    </w:p>
    <w:p w14:paraId="4CB882A1" w14:textId="77777777" w:rsidR="00E3183B" w:rsidRDefault="00E3183B"/>
    <w:p w14:paraId="5D7830E1" w14:textId="77777777" w:rsidR="00E3183B" w:rsidRDefault="00E3183B">
      <w:r>
        <w:t>Please glance at the Coping Strategies Worksheet below, and then return here for directions on how to work with it.</w:t>
      </w:r>
    </w:p>
    <w:p w14:paraId="66F81222" w14:textId="77777777" w:rsidR="00E3183B" w:rsidRDefault="00E3183B">
      <w:r>
        <w:t xml:space="preserve"> In the column on the left, write down a painful thought or feeling. (This can be taken from the Suffering Inventory you generated in chapter 1 if you wish. It can also be something entirely different if you have a more pressing thought or feeling that you would like to address right now.) Then, in the second column, write down one strategy </w:t>
      </w:r>
      <w:proofErr w:type="gramStart"/>
      <w:r>
        <w:t>you’ve</w:t>
      </w:r>
      <w:proofErr w:type="gramEnd"/>
      <w:r>
        <w:t xml:space="preserve"> used to cope with this painful thought or feeling.</w:t>
      </w:r>
    </w:p>
    <w:p w14:paraId="55DC9FDB" w14:textId="77777777" w:rsidR="00E3183B" w:rsidRDefault="00E3183B">
      <w:r>
        <w:t xml:space="preserve"> Once </w:t>
      </w:r>
      <w:proofErr w:type="gramStart"/>
      <w:r>
        <w:t>you’ve</w:t>
      </w:r>
      <w:proofErr w:type="gramEnd"/>
      <w:r>
        <w:t xml:space="preserve"> done this, please rank your coping strategy for two sets of outcomes. The first asks you to rate how effective your coping strategy has been in the short term. That is, how much immediate relief do you get from the behavior? For the second ranking, rate your strategy for how effective </w:t>
      </w:r>
      <w:proofErr w:type="gramStart"/>
      <w:r>
        <w:t>it’s</w:t>
      </w:r>
      <w:proofErr w:type="gramEnd"/>
      <w:r>
        <w:t xml:space="preserve"> been in the long term. Think about how much of your total pain is caused by your painful thought or feeling. Has your coping behavior reduced your pain over time? Rate each short- and long-term strategy on a scale from 1 to 5 where 1 is not effective at all and 5 is incredibly effective. For the time being, simply note your rankings. We will look at what they mean in greater detail later in this chapter. </w:t>
      </w:r>
    </w:p>
    <w:p w14:paraId="0BED77EB" w14:textId="77777777" w:rsidR="00DF7FC4" w:rsidRDefault="00E3183B">
      <w:r>
        <w:t xml:space="preserve">For example, suppose someone writes a thought like this: “I’m not sure life is worth living” in the “Painful thought or feeling” column. The coping technique the person uses may be to have a beer, watch sports, and try not to think about it. While watching TV, the short-term effectiveness of the strategy may be ranked a 4; but later, the thoughts may be stronger than </w:t>
      </w:r>
      <w:proofErr w:type="gramStart"/>
      <w:r>
        <w:t>ever</w:t>
      </w:r>
      <w:proofErr w:type="gramEnd"/>
      <w:r>
        <w:t xml:space="preserve"> and the long-term effectiveness may be ranked a 1.</w:t>
      </w:r>
    </w:p>
    <w:p w14:paraId="301E204E" w14:textId="77777777" w:rsidR="00E3183B" w:rsidRDefault="00E3183B"/>
    <w:p w14:paraId="0ECA1114" w14:textId="77777777" w:rsidR="00E3183B" w:rsidRDefault="00E3183B">
      <w:r>
        <w:rPr>
          <w:noProof/>
        </w:rPr>
        <w:lastRenderedPageBreak/>
        <w:drawing>
          <wp:inline distT="0" distB="0" distL="0" distR="0" wp14:anchorId="78FDDD57" wp14:editId="3E2151D6">
            <wp:extent cx="5943600" cy="5053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5053330"/>
                    </a:xfrm>
                    <a:prstGeom prst="rect">
                      <a:avLst/>
                    </a:prstGeom>
                  </pic:spPr>
                </pic:pic>
              </a:graphicData>
            </a:graphic>
          </wp:inline>
        </w:drawing>
      </w:r>
    </w:p>
    <w:sectPr w:rsidR="00E31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3B"/>
    <w:rsid w:val="00BC36C9"/>
    <w:rsid w:val="00CF2A78"/>
    <w:rsid w:val="00E3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7C29"/>
  <w15:chartTrackingRefBased/>
  <w15:docId w15:val="{9212C6BC-D0A7-4C1C-8F60-6F78633A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mccusker</dc:creator>
  <cp:keywords/>
  <dc:description/>
  <cp:lastModifiedBy>matt mccusker</cp:lastModifiedBy>
  <cp:revision>2</cp:revision>
  <dcterms:created xsi:type="dcterms:W3CDTF">2020-09-25T19:43:00Z</dcterms:created>
  <dcterms:modified xsi:type="dcterms:W3CDTF">2020-09-25T19:43:00Z</dcterms:modified>
</cp:coreProperties>
</file>